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C2A1" w14:textId="3C29ABB3" w:rsidR="00BD467B" w:rsidRPr="00CB70FE" w:rsidRDefault="00BD467B" w:rsidP="00BD467B">
      <w:pPr>
        <w:autoSpaceDE w:val="0"/>
        <w:autoSpaceDN w:val="0"/>
        <w:adjustRightInd w:val="0"/>
        <w:rPr>
          <w:b/>
          <w:noProof/>
          <w:color w:val="990000"/>
          <w:sz w:val="6"/>
          <w:szCs w:val="6"/>
        </w:rPr>
      </w:pPr>
      <w:r w:rsidRPr="00503EB6">
        <w:rPr>
          <w:noProof/>
        </w:rPr>
        <w:drawing>
          <wp:anchor distT="0" distB="0" distL="114300" distR="114300" simplePos="0" relativeHeight="251659264" behindDoc="0" locked="0" layoutInCell="1" allowOverlap="1" wp14:anchorId="43F1CC1E" wp14:editId="588A8EC6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675005" cy="4857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3" t="16107" r="23804" b="3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90000"/>
        </w:rPr>
        <w:tab/>
      </w:r>
    </w:p>
    <w:p w14:paraId="387A645E" w14:textId="77777777" w:rsidR="00BD467B" w:rsidRPr="00BD467B" w:rsidRDefault="00BD467B" w:rsidP="00BD467B">
      <w:pPr>
        <w:pBdr>
          <w:bottom w:val="single" w:sz="24" w:space="1" w:color="660066"/>
        </w:pBdr>
        <w:ind w:left="720"/>
        <w:rPr>
          <w:sz w:val="36"/>
          <w:szCs w:val="36"/>
        </w:rPr>
      </w:pPr>
      <w:r w:rsidRPr="00BD467B">
        <w:rPr>
          <w:b/>
          <w:noProof/>
          <w:color w:val="990000"/>
          <w:sz w:val="36"/>
          <w:szCs w:val="36"/>
        </w:rPr>
        <w:t>Eclectic Cognitive Behavioral Center, LLC</w:t>
      </w:r>
    </w:p>
    <w:p w14:paraId="360A08C6" w14:textId="77777777" w:rsidR="00BD467B" w:rsidRDefault="00BD467B" w:rsidP="00BD467B">
      <w:pPr>
        <w:spacing w:line="216" w:lineRule="auto"/>
        <w:ind w:left="720" w:firstLine="360"/>
        <w:rPr>
          <w:b/>
          <w:bCs/>
          <w:color w:val="800000"/>
          <w:kern w:val="24"/>
          <w:sz w:val="20"/>
          <w:szCs w:val="20"/>
        </w:rPr>
      </w:pPr>
      <w:r>
        <w:rPr>
          <w:b/>
          <w:color w:val="800000"/>
          <w:sz w:val="20"/>
          <w:szCs w:val="20"/>
        </w:rPr>
        <w:t>1733 Wooddale Blvd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color w:val="800000"/>
          <w:sz w:val="20"/>
          <w:szCs w:val="20"/>
        </w:rPr>
        <w:t>Baton Rouge, LA 70806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color w:val="800000"/>
          <w:sz w:val="20"/>
          <w:szCs w:val="20"/>
        </w:rPr>
        <w:t>225-924-2800 Phone/Fax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5" w:history="1">
        <w:r>
          <w:rPr>
            <w:rStyle w:val="Hyperlink"/>
            <w:b/>
            <w:bCs/>
            <w:color w:val="800000"/>
            <w:kern w:val="24"/>
            <w:sz w:val="20"/>
            <w:szCs w:val="20"/>
          </w:rPr>
          <w:t>www.eclecticcbc.net</w:t>
        </w:r>
      </w:hyperlink>
    </w:p>
    <w:p w14:paraId="39FF72A4" w14:textId="77777777" w:rsidR="00BD467B" w:rsidRDefault="00BD467B" w:rsidP="00BD467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17DDC7D6" w14:textId="77777777" w:rsidR="00BD467B" w:rsidRPr="00BD467B" w:rsidRDefault="00BD467B" w:rsidP="00BD467B">
      <w:pPr>
        <w:ind w:left="360" w:right="360"/>
        <w:rPr>
          <w:rFonts w:ascii="Bookman Old Style" w:hAnsi="Bookman Old Style" w:cs="Arial"/>
          <w:color w:val="800000"/>
          <w:sz w:val="32"/>
          <w:szCs w:val="32"/>
          <w:shd w:val="clear" w:color="auto" w:fill="FFFFFF"/>
        </w:rPr>
      </w:pPr>
      <w:r w:rsidRPr="00BD467B">
        <w:rPr>
          <w:rFonts w:ascii="Bookman Old Style" w:hAnsi="Bookman Old Style" w:cs="Arial"/>
          <w:b/>
          <w:i/>
          <w:color w:val="800000"/>
          <w:sz w:val="32"/>
          <w:szCs w:val="32"/>
          <w:shd w:val="clear" w:color="auto" w:fill="FFFFFF"/>
        </w:rPr>
        <w:t>Clinical Care Packets</w:t>
      </w:r>
    </w:p>
    <w:p w14:paraId="11ABA5A1" w14:textId="0EC4DD30" w:rsidR="00BD467B" w:rsidRPr="002736DF" w:rsidRDefault="00BD467B" w:rsidP="00BD467B">
      <w:pPr>
        <w:ind w:left="360" w:right="360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2736DF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We offer the following </w:t>
      </w:r>
      <w:r w:rsidRPr="002736DF">
        <w:rPr>
          <w:rFonts w:ascii="Bookman Old Style" w:hAnsi="Bookman Old Style" w:cs="Arial"/>
          <w:b/>
          <w:i/>
          <w:color w:val="222222"/>
          <w:sz w:val="24"/>
          <w:szCs w:val="24"/>
          <w:shd w:val="clear" w:color="auto" w:fill="FFFFFF"/>
        </w:rPr>
        <w:t>Clinical Care Packets</w:t>
      </w:r>
      <w:r w:rsidRPr="002736DF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for Individuals with NO Insurance or High Deductibles:</w:t>
      </w:r>
    </w:p>
    <w:p w14:paraId="00FDDE85" w14:textId="77777777" w:rsidR="00BD467B" w:rsidRPr="002736DF" w:rsidRDefault="00BD467B" w:rsidP="00BD467B">
      <w:pPr>
        <w:jc w:val="both"/>
        <w:rPr>
          <w:rFonts w:ascii="Bookman Old Style" w:hAnsi="Bookman Old Style"/>
          <w:sz w:val="14"/>
          <w:szCs w:val="14"/>
        </w:rPr>
      </w:pPr>
    </w:p>
    <w:tbl>
      <w:tblPr>
        <w:tblW w:w="7380" w:type="dxa"/>
        <w:tblInd w:w="1278" w:type="dxa"/>
        <w:tblLook w:val="04A0" w:firstRow="1" w:lastRow="0" w:firstColumn="1" w:lastColumn="0" w:noHBand="0" w:noVBand="1"/>
      </w:tblPr>
      <w:tblGrid>
        <w:gridCol w:w="2880"/>
        <w:gridCol w:w="4500"/>
      </w:tblGrid>
      <w:tr w:rsidR="00BD467B" w:rsidRPr="002736DF" w14:paraId="6D3EED11" w14:textId="77777777" w:rsidTr="00BD467B">
        <w:tc>
          <w:tcPr>
            <w:tcW w:w="2880" w:type="dxa"/>
            <w:shd w:val="clear" w:color="auto" w:fill="auto"/>
          </w:tcPr>
          <w:p w14:paraId="264E3D4E" w14:textId="77777777" w:rsidR="00BD467B" w:rsidRPr="002736DF" w:rsidRDefault="00BD467B" w:rsidP="00BD467B">
            <w:pPr>
              <w:spacing w:line="300" w:lineRule="auto"/>
              <w:jc w:val="right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 4 Session 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Packet</w:t>
            </w:r>
          </w:p>
        </w:tc>
        <w:tc>
          <w:tcPr>
            <w:tcW w:w="4500" w:type="dxa"/>
            <w:shd w:val="clear" w:color="auto" w:fill="auto"/>
          </w:tcPr>
          <w:p w14:paraId="22929A87" w14:textId="744EB8F4" w:rsidR="00BD467B" w:rsidRPr="002736DF" w:rsidRDefault="00BD467B" w:rsidP="00BD467B">
            <w:pPr>
              <w:spacing w:line="300" w:lineRule="auto"/>
              <w:jc w:val="both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$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2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8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0.00 = $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70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per session</w:t>
            </w:r>
          </w:p>
        </w:tc>
      </w:tr>
      <w:tr w:rsidR="00BD467B" w:rsidRPr="002736DF" w14:paraId="49DE7019" w14:textId="77777777" w:rsidTr="00BD467B">
        <w:tc>
          <w:tcPr>
            <w:tcW w:w="2880" w:type="dxa"/>
            <w:shd w:val="clear" w:color="auto" w:fill="auto"/>
          </w:tcPr>
          <w:p w14:paraId="22199A54" w14:textId="77777777" w:rsidR="00BD467B" w:rsidRPr="002736DF" w:rsidRDefault="00BD467B" w:rsidP="00BD467B">
            <w:pPr>
              <w:spacing w:line="300" w:lineRule="auto"/>
              <w:jc w:val="right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 6 Session 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Packet</w:t>
            </w:r>
          </w:p>
        </w:tc>
        <w:tc>
          <w:tcPr>
            <w:tcW w:w="4500" w:type="dxa"/>
            <w:shd w:val="clear" w:color="auto" w:fill="auto"/>
          </w:tcPr>
          <w:p w14:paraId="4B424F06" w14:textId="6C572CF9" w:rsidR="00BD467B" w:rsidRPr="002736DF" w:rsidRDefault="00BD467B" w:rsidP="00BD467B">
            <w:pPr>
              <w:spacing w:line="300" w:lineRule="auto"/>
              <w:jc w:val="both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$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3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0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.00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= $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65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per session</w:t>
            </w:r>
          </w:p>
        </w:tc>
      </w:tr>
      <w:tr w:rsidR="00BD467B" w:rsidRPr="002736DF" w14:paraId="19E02AF1" w14:textId="77777777" w:rsidTr="00BD467B">
        <w:tc>
          <w:tcPr>
            <w:tcW w:w="2880" w:type="dxa"/>
            <w:shd w:val="clear" w:color="auto" w:fill="auto"/>
          </w:tcPr>
          <w:p w14:paraId="757F3D87" w14:textId="77777777" w:rsidR="00BD467B" w:rsidRPr="002736DF" w:rsidRDefault="00BD467B" w:rsidP="00BD467B">
            <w:pPr>
              <w:spacing w:line="300" w:lineRule="auto"/>
              <w:jc w:val="right"/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 8 Session Packet</w:t>
            </w:r>
          </w:p>
        </w:tc>
        <w:tc>
          <w:tcPr>
            <w:tcW w:w="4500" w:type="dxa"/>
            <w:shd w:val="clear" w:color="auto" w:fill="auto"/>
          </w:tcPr>
          <w:p w14:paraId="2D686B11" w14:textId="70DACE4E" w:rsidR="00BD467B" w:rsidRPr="002736DF" w:rsidRDefault="00BD467B" w:rsidP="00BD467B">
            <w:pPr>
              <w:spacing w:line="300" w:lineRule="auto"/>
              <w:jc w:val="both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$4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.00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= $</w:t>
            </w:r>
            <w:r w:rsidR="00C63D17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60</w:t>
            </w:r>
            <w:r w:rsidRPr="002736D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per session</w:t>
            </w:r>
          </w:p>
        </w:tc>
      </w:tr>
    </w:tbl>
    <w:p w14:paraId="47DC2921" w14:textId="77777777" w:rsidR="00BD467B" w:rsidRPr="002736DF" w:rsidRDefault="00BD467B" w:rsidP="00BD467B">
      <w:pPr>
        <w:jc w:val="left"/>
        <w:rPr>
          <w:rFonts w:ascii="Bookman Old Style" w:hAnsi="Bookman Old Style" w:cs="Arial"/>
          <w:bCs/>
          <w:kern w:val="24"/>
          <w:sz w:val="14"/>
          <w:szCs w:val="14"/>
        </w:rPr>
      </w:pPr>
    </w:p>
    <w:p w14:paraId="6422BF10" w14:textId="4E7CD6A5" w:rsidR="00BD467B" w:rsidRPr="002736DF" w:rsidRDefault="00BD467B" w:rsidP="00BD467B">
      <w:pPr>
        <w:ind w:left="360" w:right="360"/>
        <w:jc w:val="both"/>
        <w:rPr>
          <w:rFonts w:ascii="Bookman Old Style" w:hAnsi="Bookman Old Style" w:cs="Arial"/>
          <w:bCs/>
          <w:kern w:val="24"/>
          <w:sz w:val="24"/>
          <w:szCs w:val="24"/>
        </w:rPr>
      </w:pPr>
      <w:r w:rsidRPr="002736DF">
        <w:rPr>
          <w:rFonts w:ascii="Bookman Old Style" w:hAnsi="Bookman Old Style" w:cs="Arial"/>
          <w:bCs/>
          <w:kern w:val="24"/>
          <w:sz w:val="24"/>
          <w:szCs w:val="24"/>
        </w:rPr>
        <w:t xml:space="preserve">To be eligible, clients must select a packet at their first session; and secure the packet with a credit card.  </w:t>
      </w:r>
      <w:r w:rsidR="00AF52C9" w:rsidRPr="004B548A">
        <w:rPr>
          <w:rFonts w:ascii="Bookman Old Style" w:hAnsi="Bookman Old Style" w:cs="Arial"/>
          <w:b/>
          <w:kern w:val="24"/>
          <w:sz w:val="24"/>
          <w:szCs w:val="24"/>
        </w:rPr>
        <w:t>Your</w:t>
      </w:r>
      <w:r w:rsidRPr="004B548A">
        <w:rPr>
          <w:rFonts w:ascii="Bookman Old Style" w:hAnsi="Bookman Old Style" w:cs="Arial"/>
          <w:b/>
          <w:kern w:val="24"/>
          <w:sz w:val="24"/>
          <w:szCs w:val="24"/>
        </w:rPr>
        <w:t xml:space="preserve"> credit card will be billed </w:t>
      </w:r>
      <w:r w:rsidR="00AF52C9" w:rsidRPr="004B548A">
        <w:rPr>
          <w:rFonts w:ascii="Bookman Old Style" w:hAnsi="Bookman Old Style" w:cs="Arial"/>
          <w:b/>
          <w:kern w:val="24"/>
          <w:sz w:val="24"/>
          <w:szCs w:val="24"/>
        </w:rPr>
        <w:t xml:space="preserve">in </w:t>
      </w:r>
      <w:r w:rsidR="004B548A" w:rsidRPr="004B548A">
        <w:rPr>
          <w:rFonts w:ascii="Bookman Old Style" w:hAnsi="Bookman Old Style" w:cs="Arial"/>
          <w:b/>
          <w:kern w:val="24"/>
          <w:sz w:val="24"/>
          <w:szCs w:val="24"/>
        </w:rPr>
        <w:t>three</w:t>
      </w:r>
      <w:r w:rsidR="00AF52C9" w:rsidRPr="004B548A">
        <w:rPr>
          <w:rFonts w:ascii="Bookman Old Style" w:hAnsi="Bookman Old Style" w:cs="Arial"/>
          <w:b/>
          <w:kern w:val="24"/>
          <w:sz w:val="24"/>
          <w:szCs w:val="24"/>
        </w:rPr>
        <w:t xml:space="preserve"> (</w:t>
      </w:r>
      <w:r w:rsidR="004B548A" w:rsidRPr="004B548A">
        <w:rPr>
          <w:rFonts w:ascii="Bookman Old Style" w:hAnsi="Bookman Old Style" w:cs="Arial"/>
          <w:b/>
          <w:kern w:val="24"/>
          <w:sz w:val="24"/>
          <w:szCs w:val="24"/>
        </w:rPr>
        <w:t>3</w:t>
      </w:r>
      <w:r w:rsidR="00AF52C9" w:rsidRPr="004B548A">
        <w:rPr>
          <w:rFonts w:ascii="Bookman Old Style" w:hAnsi="Bookman Old Style" w:cs="Arial"/>
          <w:b/>
          <w:kern w:val="24"/>
          <w:sz w:val="24"/>
          <w:szCs w:val="24"/>
        </w:rPr>
        <w:t>) payments.</w:t>
      </w:r>
      <w:r w:rsidRPr="004B548A">
        <w:rPr>
          <w:rFonts w:ascii="Bookman Old Style" w:hAnsi="Bookman Old Style" w:cs="Arial"/>
          <w:b/>
          <w:kern w:val="24"/>
          <w:sz w:val="24"/>
          <w:szCs w:val="24"/>
        </w:rPr>
        <w:t xml:space="preserve"> </w:t>
      </w:r>
      <w:r w:rsidRPr="004B548A">
        <w:rPr>
          <w:rFonts w:ascii="Bookman Old Style" w:hAnsi="Bookman Old Style" w:cs="Arial"/>
          <w:b/>
          <w:i/>
          <w:kern w:val="24"/>
          <w:sz w:val="24"/>
          <w:szCs w:val="24"/>
        </w:rPr>
        <w:t>Clinical Care Packets</w:t>
      </w:r>
      <w:r w:rsidRPr="004B548A">
        <w:rPr>
          <w:rFonts w:ascii="Bookman Old Style" w:hAnsi="Bookman Old Style" w:cs="Arial"/>
          <w:b/>
          <w:kern w:val="24"/>
          <w:sz w:val="24"/>
          <w:szCs w:val="24"/>
        </w:rPr>
        <w:t xml:space="preserve"> expire one year from the date of purchase</w:t>
      </w:r>
      <w:r>
        <w:rPr>
          <w:rFonts w:ascii="Bookman Old Style" w:hAnsi="Bookman Old Style" w:cs="Arial"/>
          <w:bCs/>
          <w:kern w:val="24"/>
          <w:sz w:val="24"/>
          <w:szCs w:val="24"/>
        </w:rPr>
        <w:t>.</w:t>
      </w:r>
      <w:r w:rsidRPr="002736DF">
        <w:rPr>
          <w:rFonts w:ascii="Bookman Old Style" w:hAnsi="Bookman Old Style" w:cs="Arial"/>
          <w:bCs/>
          <w:kern w:val="24"/>
          <w:sz w:val="24"/>
          <w:szCs w:val="24"/>
        </w:rPr>
        <w:t xml:space="preserve">   For individuals with High Deductibles, we will kindly submit insurance claims on our behalf</w:t>
      </w:r>
      <w:r w:rsidR="00AF52C9">
        <w:rPr>
          <w:rFonts w:ascii="Bookman Old Style" w:hAnsi="Bookman Old Style" w:cs="Arial"/>
          <w:bCs/>
          <w:kern w:val="24"/>
          <w:sz w:val="24"/>
          <w:szCs w:val="24"/>
        </w:rPr>
        <w:t xml:space="preserve"> to assist you in meeting your deductible</w:t>
      </w:r>
      <w:r w:rsidRPr="002736DF">
        <w:rPr>
          <w:rFonts w:ascii="Bookman Old Style" w:hAnsi="Bookman Old Style" w:cs="Arial"/>
          <w:bCs/>
          <w:kern w:val="24"/>
          <w:sz w:val="24"/>
          <w:szCs w:val="24"/>
        </w:rPr>
        <w:t>.</w:t>
      </w:r>
    </w:p>
    <w:p w14:paraId="2408AE1E" w14:textId="77777777" w:rsidR="00BD467B" w:rsidRPr="00522E37" w:rsidRDefault="00BD467B" w:rsidP="00BD467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8"/>
          <w:szCs w:val="28"/>
          <w:u w:val="dashedHeavy"/>
        </w:rPr>
      </w:pPr>
    </w:p>
    <w:p w14:paraId="7C0C7E8D" w14:textId="77777777" w:rsidR="00BD467B" w:rsidRDefault="00BD467B" w:rsidP="00BD467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18"/>
          <w:szCs w:val="18"/>
          <w:u w:val="dashedHeavy"/>
        </w:rPr>
      </w:pP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</w:p>
    <w:p w14:paraId="22F4566F" w14:textId="77777777" w:rsidR="00BD467B" w:rsidRPr="00522E37" w:rsidRDefault="00BD467B" w:rsidP="00BD467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8"/>
          <w:szCs w:val="28"/>
        </w:rPr>
      </w:pPr>
    </w:p>
    <w:p w14:paraId="12A49467" w14:textId="77777777" w:rsidR="00BD467B" w:rsidRDefault="00BD467B" w:rsidP="00BD467B">
      <w:pPr>
        <w:shd w:val="clear" w:color="auto" w:fill="660066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>Clinical care Packets</w:t>
      </w:r>
    </w:p>
    <w:p w14:paraId="4EDDF01C" w14:textId="77777777" w:rsidR="00BD467B" w:rsidRDefault="00BD467B" w:rsidP="00BD467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b/>
          <w:caps/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71"/>
        <w:gridCol w:w="2237"/>
        <w:gridCol w:w="1453"/>
        <w:gridCol w:w="180"/>
        <w:gridCol w:w="19"/>
        <w:gridCol w:w="1601"/>
        <w:gridCol w:w="1046"/>
        <w:gridCol w:w="484"/>
        <w:gridCol w:w="1890"/>
      </w:tblGrid>
      <w:tr w:rsidR="00BD467B" w:rsidRPr="00E65362" w14:paraId="5D4F2F03" w14:textId="77777777" w:rsidTr="007D4A6F">
        <w:trPr>
          <w:trHeight w:val="36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40F5" w14:textId="77777777" w:rsidR="00BD467B" w:rsidRPr="00E65362" w:rsidRDefault="00BD467B" w:rsidP="00BD467B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 w:rsidRPr="00E6536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bookmarkStart w:id="0" w:name="_GoBack"/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4B4" w14:textId="75A545E2" w:rsidR="00BD467B" w:rsidRDefault="00BD467B" w:rsidP="00BD467B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61B6AC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263" type="#_x0000_t75" style="width:480.75pt;height:18pt" o:ole="">
                  <v:imagedata r:id="rId6" o:title=""/>
                </v:shape>
                <w:control r:id="rId7" w:name="TextBox1" w:shapeid="_x0000_i5263"/>
              </w:object>
            </w:r>
            <w:bookmarkEnd w:id="0"/>
          </w:p>
          <w:p w14:paraId="4F35C83A" w14:textId="236AD8CC" w:rsidR="007D4A6F" w:rsidRPr="007D4A6F" w:rsidRDefault="007D4A6F" w:rsidP="00BD467B">
            <w:pPr>
              <w:spacing w:line="300" w:lineRule="auto"/>
              <w:jc w:val="left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7D4A6F" w:rsidRPr="00E65362" w14:paraId="6FADE853" w14:textId="77777777" w:rsidTr="007D4A6F">
        <w:trPr>
          <w:trHeight w:val="67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69BEB" w14:textId="6A6DD626" w:rsidR="007D4A6F" w:rsidRPr="00E65362" w:rsidRDefault="007D4A6F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Address</w:t>
            </w:r>
            <w:r w:rsidRPr="00E6536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BE84" w14:textId="77777777" w:rsidR="007D4A6F" w:rsidRPr="006A796F" w:rsidRDefault="007D4A6F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357FC77B" wp14:editId="76127323">
                  <wp:extent cx="6105525" cy="238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084E3B" w14:textId="6E1CAB89" w:rsidR="007D4A6F" w:rsidRPr="006A796F" w:rsidRDefault="007D4A6F" w:rsidP="007D4A6F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  <w:t>City</w:t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bookmarkStart w:id="1" w:name="_Hlk31037083"/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bookmarkEnd w:id="1"/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  <w:t>State</w:t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D4A6F">
              <w:rPr>
                <w:rFonts w:ascii="Arial Narrow" w:hAnsi="Arial Narrow"/>
                <w:b/>
                <w:sz w:val="14"/>
                <w:szCs w:val="14"/>
              </w:rPr>
              <w:tab/>
              <w:t>Zip</w:t>
            </w:r>
          </w:p>
        </w:tc>
      </w:tr>
      <w:tr w:rsidR="004B548A" w:rsidRPr="00E65362" w14:paraId="787BE155" w14:textId="77777777" w:rsidTr="007D4A6F"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B93" w14:textId="6C6582C4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Telephone</w:t>
            </w:r>
            <w:r w:rsidRPr="00E65362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24CD9741">
                <v:shape id="_x0000_i4750" type="#_x0000_t75" style="width:147.75pt;height:18pt" o:ole="">
                  <v:imagedata r:id="rId9" o:title=""/>
                </v:shape>
                <w:control r:id="rId10" w:name="TextBox4" w:shapeid="_x0000_i4750"/>
              </w:objec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F445" w14:textId="79C32AD1" w:rsidR="004B548A" w:rsidRDefault="004B548A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65362">
              <w:rPr>
                <w:rFonts w:ascii="Arial Narrow" w:hAnsi="Arial Narrow"/>
                <w:sz w:val="18"/>
                <w:szCs w:val="18"/>
              </w:rPr>
              <w:t>Email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7E3057C6">
                <v:shape id="_x0000_i4749" type="#_x0000_t75" style="width:299.25pt;height:18pt" o:ole="">
                  <v:imagedata r:id="rId11" o:title=""/>
                </v:shape>
                <w:control r:id="rId12" w:name="TextBox5" w:shapeid="_x0000_i4749"/>
              </w:object>
            </w:r>
          </w:p>
          <w:p w14:paraId="40C2491E" w14:textId="36FB9676" w:rsidR="007D4A6F" w:rsidRPr="007D4A6F" w:rsidRDefault="007D4A6F" w:rsidP="004B548A">
            <w:pPr>
              <w:spacing w:line="300" w:lineRule="auto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548A" w:rsidRPr="00E65362" w14:paraId="3C80967E" w14:textId="77777777" w:rsidTr="007D4A6F"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720" w14:textId="0A71279A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Clinical Care Packet:"/>
                    <w:listEntry w:val="4 Sessions"/>
                    <w:listEntry w:val="6 Sessions"/>
                    <w:listEntry w:val="8 Sessions"/>
                  </w:ddList>
                </w:ffData>
              </w:fldChar>
            </w:r>
            <w:bookmarkStart w:id="2" w:name="Dropdown1"/>
            <w:r>
              <w:rPr>
                <w:rFonts w:ascii="Arial Narrow" w:hAnsi="Arial Narrow"/>
                <w:b/>
                <w:color w:val="7030A0"/>
              </w:rPr>
              <w:instrText xml:space="preserve"> FORMDROPDOWN </w:instrText>
            </w:r>
            <w:r>
              <w:rPr>
                <w:rFonts w:ascii="Arial Narrow" w:hAnsi="Arial Narrow"/>
                <w:b/>
                <w:color w:val="7030A0"/>
              </w:rPr>
            </w:r>
            <w:r>
              <w:rPr>
                <w:rFonts w:ascii="Arial Narrow" w:hAnsi="Arial Narrow"/>
                <w:b/>
                <w:color w:val="7030A0"/>
              </w:rPr>
              <w:fldChar w:fldCharType="separate"/>
            </w:r>
            <w:r>
              <w:rPr>
                <w:rFonts w:ascii="Arial Narrow" w:hAnsi="Arial Narrow"/>
                <w:b/>
                <w:color w:val="7030A0"/>
              </w:rPr>
              <w:fldChar w:fldCharType="end"/>
            </w:r>
            <w:bookmarkEnd w:id="2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A2C" w14:textId="0425A86A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Start Date: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object w:dxaOrig="1440" w:dyaOrig="1440" w14:anchorId="1FA44BDB">
                <v:shape id="_x0000_i4748" type="#_x0000_t75" style="width:1in;height:18pt" o:ole="">
                  <v:imagedata r:id="rId13" o:title=""/>
                </v:shape>
                <w:control r:id="rId14" w:name="TextBox6" w:shapeid="_x0000_i4748"/>
              </w:objec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106" w14:textId="31594E9C" w:rsidR="004B548A" w:rsidRDefault="004B548A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End Date:</w:t>
            </w:r>
            <w:r w:rsidRPr="00E653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7CFECD06">
                <v:shape id="_x0000_i4747" type="#_x0000_t75" style="width:68.25pt;height:18pt" o:ole="">
                  <v:imagedata r:id="rId15" o:title=""/>
                </v:shape>
                <w:control r:id="rId16" w:name="TextBox7" w:shapeid="_x0000_i4747"/>
              </w:object>
            </w:r>
          </w:p>
          <w:p w14:paraId="32F001C4" w14:textId="75639322" w:rsidR="007D4A6F" w:rsidRPr="007D4A6F" w:rsidRDefault="007D4A6F" w:rsidP="004B548A">
            <w:pPr>
              <w:spacing w:line="300" w:lineRule="auto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548A" w:rsidRPr="00E65362" w14:paraId="287E2040" w14:textId="77777777" w:rsidTr="007D4A6F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4E5" w14:textId="50A12581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E65362">
              <w:rPr>
                <w:rFonts w:ascii="Arial Narrow" w:hAnsi="Arial Narrow"/>
                <w:sz w:val="18"/>
                <w:szCs w:val="18"/>
              </w:rPr>
              <w:t>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560C4F6C">
                <v:shape id="_x0000_i5232" type="#_x0000_t75" style="width:46.5pt;height:18pt" o:ole="">
                  <v:imagedata r:id="rId17" o:title=""/>
                </v:shape>
                <w:control r:id="rId18" w:name="TextBox8" w:shapeid="_x0000_i5232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5DC" w14:textId="5F2226A4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314FBFF9">
                <v:shape id="_x0000_i5236" type="#_x0000_t75" style="width:139.5pt;height:18pt" o:ole="">
                  <v:imagedata r:id="rId19" o:title=""/>
                </v:shape>
                <w:control r:id="rId20" w:name="TextBox9" w:shapeid="_x0000_i5236"/>
              </w:objec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308" w14:textId="67214901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Exp Date: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5B846FD9">
                <v:shape id="_x0000_i5230" type="#_x0000_t75" style="width:41.25pt;height:18pt" o:ole="">
                  <v:imagedata r:id="rId21" o:title=""/>
                </v:shape>
                <w:control r:id="rId22" w:name="TextBox10" w:shapeid="_x0000_i5230"/>
              </w:objec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6E5" w14:textId="6C07BD4D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CV Code: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02C3C11C">
                <v:shape id="_x0000_i5229" type="#_x0000_t75" style="width:30pt;height:18pt" o:ole="">
                  <v:imagedata r:id="rId23" o:title=""/>
                </v:shape>
                <w:control r:id="rId24" w:name="TextBox11" w:shapeid="_x0000_i5229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A73" w14:textId="6EB64271" w:rsidR="004B548A" w:rsidRDefault="004B548A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Zip Code</w:t>
            </w:r>
            <w:r w:rsidRPr="00E65362">
              <w:rPr>
                <w:rFonts w:ascii="Arial Narrow" w:hAnsi="Arial Narrow"/>
                <w:sz w:val="18"/>
                <w:szCs w:val="18"/>
              </w:rPr>
              <w:t>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2AD40A84">
                <v:shape id="_x0000_i5255" type="#_x0000_t75" style="width:43.5pt;height:18pt" o:ole="">
                  <v:imagedata r:id="rId25" o:title=""/>
                </v:shape>
                <w:control r:id="rId26" w:name="TextBox12" w:shapeid="_x0000_i5255"/>
              </w:object>
            </w:r>
          </w:p>
          <w:p w14:paraId="477682A0" w14:textId="79CC956B" w:rsidR="007D4A6F" w:rsidRPr="007D4A6F" w:rsidRDefault="007D4A6F" w:rsidP="004B548A">
            <w:pPr>
              <w:spacing w:line="300" w:lineRule="auto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548A" w:rsidRPr="00E65362" w14:paraId="56DDEAE6" w14:textId="77777777" w:rsidTr="00C63D17"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EEDA" w14:textId="2DEA621B" w:rsidR="004B548A" w:rsidRPr="00E65362" w:rsidRDefault="004B548A" w:rsidP="004B548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Name On Card</w:t>
            </w:r>
            <w:r w:rsidRPr="00E65362">
              <w:rPr>
                <w:rFonts w:ascii="Arial Narrow" w:hAnsi="Arial Narrow"/>
                <w:sz w:val="18"/>
                <w:szCs w:val="18"/>
              </w:rPr>
              <w:t>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23A43E67">
                <v:shape id="_x0000_i5250" type="#_x0000_t75" style="width:213.75pt;height:18pt" o:ole="">
                  <v:imagedata r:id="rId27" o:title=""/>
                </v:shape>
                <w:control r:id="rId28" w:name="TextBox14" w:shapeid="_x0000_i5250"/>
              </w:objec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E3E" w14:textId="62A72024" w:rsidR="004B548A" w:rsidRDefault="004B548A" w:rsidP="004B548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65362">
              <w:rPr>
                <w:rFonts w:ascii="Arial Narrow" w:hAnsi="Arial Narrow"/>
                <w:b/>
                <w:sz w:val="18"/>
                <w:szCs w:val="18"/>
              </w:rPr>
              <w:t>Authorized Signature:</w:t>
            </w:r>
            <w:r w:rsidRPr="00E65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96F">
              <w:rPr>
                <w:rFonts w:ascii="Arial Narrow" w:hAnsi="Arial Narrow"/>
                <w:b/>
                <w:sz w:val="20"/>
                <w:szCs w:val="20"/>
              </w:rPr>
              <w:object w:dxaOrig="1440" w:dyaOrig="1440" w14:anchorId="6EFAB4BB">
                <v:shape id="_x0000_i5254" type="#_x0000_t75" style="width:159pt;height:18pt" o:ole="">
                  <v:imagedata r:id="rId29" o:title=""/>
                </v:shape>
                <w:control r:id="rId30" w:name="TextBox13" w:shapeid="_x0000_i5254"/>
              </w:object>
            </w:r>
          </w:p>
          <w:p w14:paraId="0A82CC22" w14:textId="1AA24BEE" w:rsidR="007D4A6F" w:rsidRPr="007D4A6F" w:rsidRDefault="007D4A6F" w:rsidP="004B548A">
            <w:pPr>
              <w:spacing w:line="300" w:lineRule="auto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A895C63" w14:textId="77777777" w:rsidR="00BD467B" w:rsidRPr="00793EA0" w:rsidRDefault="00BD467B" w:rsidP="00BD467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28"/>
          <w:szCs w:val="28"/>
        </w:rPr>
      </w:pPr>
    </w:p>
    <w:p w14:paraId="22AA0BD9" w14:textId="77777777" w:rsidR="00BD467B" w:rsidRPr="00793EA0" w:rsidRDefault="00BD467B" w:rsidP="00BD467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8"/>
          <w:szCs w:val="28"/>
        </w:rPr>
      </w:pPr>
      <w:r w:rsidRPr="00793EA0">
        <w:rPr>
          <w:rFonts w:ascii="Arial Narrow" w:hAnsi="Arial Narrow"/>
          <w:b/>
          <w:caps/>
          <w:sz w:val="28"/>
          <w:szCs w:val="28"/>
        </w:rPr>
        <w:t>Invoice/Receipt will be emailed following each session</w:t>
      </w:r>
    </w:p>
    <w:p w14:paraId="70953B0D" w14:textId="42E486CA" w:rsidR="00BD467B" w:rsidRDefault="00BD467B" w:rsidP="00BD467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  <w:bCs/>
          <w:sz w:val="28"/>
          <w:szCs w:val="28"/>
        </w:rPr>
      </w:pPr>
      <w:r w:rsidRPr="00793EA0">
        <w:rPr>
          <w:rFonts w:ascii="Arial Narrow" w:hAnsi="Arial Narrow" w:cs="Arial"/>
          <w:bCs/>
          <w:i/>
          <w:kern w:val="24"/>
          <w:sz w:val="28"/>
          <w:szCs w:val="28"/>
        </w:rPr>
        <w:t>Clinical Care Packets</w:t>
      </w:r>
      <w:r w:rsidRPr="00793EA0">
        <w:rPr>
          <w:rFonts w:ascii="Arial Narrow" w:hAnsi="Arial Narrow" w:cs="Arial"/>
          <w:bCs/>
          <w:kern w:val="24"/>
          <w:sz w:val="28"/>
          <w:szCs w:val="28"/>
        </w:rPr>
        <w:t xml:space="preserve"> expire one year from the date of purchase</w:t>
      </w:r>
      <w:r w:rsidRPr="00793EA0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413B9D1" w14:textId="4D6A1D2A" w:rsidR="004B548A" w:rsidRPr="00793EA0" w:rsidRDefault="004B548A" w:rsidP="00BD467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Payment = 3 Installments</w:t>
      </w:r>
    </w:p>
    <w:p w14:paraId="28075CE8" w14:textId="77777777" w:rsidR="00BD467B" w:rsidRDefault="00BD467B" w:rsidP="00BD467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  <w:bCs/>
        </w:rPr>
      </w:pPr>
    </w:p>
    <w:p w14:paraId="6B336B2E" w14:textId="316634BC" w:rsidR="004B548A" w:rsidRDefault="004B548A">
      <w:pPr>
        <w:jc w:val="left"/>
      </w:pPr>
    </w:p>
    <w:p w14:paraId="3901CFE9" w14:textId="1591FFA7" w:rsidR="00C63D17" w:rsidRDefault="00C63D17">
      <w:pPr>
        <w:jc w:val="left"/>
      </w:pPr>
    </w:p>
    <w:p w14:paraId="1D0973A0" w14:textId="0EA57F52" w:rsidR="00C63D17" w:rsidRDefault="00C63D17">
      <w:pPr>
        <w:jc w:val="left"/>
      </w:pPr>
    </w:p>
    <w:p w14:paraId="7E12171F" w14:textId="170DF228" w:rsidR="00C63D17" w:rsidRDefault="00C63D17">
      <w:pPr>
        <w:jc w:val="left"/>
      </w:pPr>
    </w:p>
    <w:p w14:paraId="0D0F9F9B" w14:textId="2B6AC431" w:rsidR="00C63D17" w:rsidRDefault="00C63D17">
      <w:pPr>
        <w:jc w:val="left"/>
      </w:pPr>
    </w:p>
    <w:p w14:paraId="39F55F32" w14:textId="1551E160" w:rsidR="00C63D17" w:rsidRDefault="00C63D17">
      <w:pPr>
        <w:jc w:val="left"/>
      </w:pPr>
    </w:p>
    <w:p w14:paraId="013FDC0C" w14:textId="09E9665E" w:rsidR="00C63D17" w:rsidRDefault="00C63D17">
      <w:pPr>
        <w:jc w:val="left"/>
      </w:pPr>
    </w:p>
    <w:p w14:paraId="5A08EBDB" w14:textId="234D0F62" w:rsidR="00C63D17" w:rsidRDefault="00C63D17">
      <w:pPr>
        <w:jc w:val="left"/>
      </w:pPr>
    </w:p>
    <w:p w14:paraId="5E53E416" w14:textId="536216C1" w:rsidR="00C63D17" w:rsidRDefault="00C63D17">
      <w:pPr>
        <w:jc w:val="left"/>
      </w:pPr>
    </w:p>
    <w:p w14:paraId="750FC021" w14:textId="784A9FE8" w:rsidR="00C63D17" w:rsidRDefault="00C63D17">
      <w:pPr>
        <w:jc w:val="left"/>
      </w:pPr>
    </w:p>
    <w:p w14:paraId="61E5731A" w14:textId="3A7D94F9" w:rsidR="00C63D17" w:rsidRDefault="00C63D17">
      <w:pPr>
        <w:jc w:val="left"/>
      </w:pPr>
    </w:p>
    <w:p w14:paraId="2C224AD8" w14:textId="4261C91C" w:rsidR="00C63D17" w:rsidRPr="00C63D17" w:rsidRDefault="00C63D17" w:rsidP="00C63D17">
      <w:pPr>
        <w:jc w:val="right"/>
        <w:rPr>
          <w:b/>
          <w:bCs/>
        </w:rPr>
      </w:pPr>
      <w:r w:rsidRPr="00C63D17">
        <w:rPr>
          <w:b/>
          <w:bCs/>
          <w:caps/>
        </w:rPr>
        <w:t>Effective</w:t>
      </w:r>
      <w:r w:rsidRPr="00C63D17">
        <w:rPr>
          <w:b/>
          <w:bCs/>
        </w:rPr>
        <w:t>: 01/01/2020</w:t>
      </w:r>
    </w:p>
    <w:sectPr w:rsidR="00C63D17" w:rsidRPr="00C63D17" w:rsidSect="004B548A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aQ1rZgRxoczqbRYXU9mZ6YgrlB+Ly6EaMN2eP69u6xe0yQMypUEAVm2oTqRIsUaQTAPl0bXpfQxJ+7gsjLSSA==" w:salt="U30e43gENxuNjYq327FoE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B"/>
    <w:rsid w:val="00075115"/>
    <w:rsid w:val="000D6907"/>
    <w:rsid w:val="001410F0"/>
    <w:rsid w:val="00161F8E"/>
    <w:rsid w:val="001D25B7"/>
    <w:rsid w:val="001F112D"/>
    <w:rsid w:val="002B4410"/>
    <w:rsid w:val="004B548A"/>
    <w:rsid w:val="0055136C"/>
    <w:rsid w:val="00560564"/>
    <w:rsid w:val="0056761C"/>
    <w:rsid w:val="00580714"/>
    <w:rsid w:val="005D79FB"/>
    <w:rsid w:val="007D4A6F"/>
    <w:rsid w:val="008A71B0"/>
    <w:rsid w:val="00985420"/>
    <w:rsid w:val="009A0A05"/>
    <w:rsid w:val="00A42CCE"/>
    <w:rsid w:val="00A94004"/>
    <w:rsid w:val="00AF52C9"/>
    <w:rsid w:val="00BD467B"/>
    <w:rsid w:val="00C63D17"/>
    <w:rsid w:val="00E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AAC5658"/>
  <w15:chartTrackingRefBased/>
  <w15:docId w15:val="{05F74233-A433-447E-9C9D-75BC4EB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 Char Char Char Char Char, Char Char Char Char Char Char"/>
    <w:basedOn w:val="Normal"/>
    <w:link w:val="HeaderChar"/>
    <w:rsid w:val="00BD467B"/>
    <w:pPr>
      <w:tabs>
        <w:tab w:val="center" w:pos="4320"/>
        <w:tab w:val="right" w:pos="8640"/>
      </w:tabs>
      <w:spacing w:line="260" w:lineRule="exact"/>
      <w:ind w:left="120" w:right="120"/>
      <w:jc w:val="left"/>
    </w:pPr>
    <w:rPr>
      <w:rFonts w:ascii="Times" w:eastAsia="Times New Roman" w:hAnsi="Times" w:cs="Times New Roman"/>
      <w:kern w:val="16"/>
      <w:sz w:val="20"/>
      <w:szCs w:val="20"/>
      <w:lang w:val="x-none" w:eastAsia="x-none"/>
    </w:rPr>
  </w:style>
  <w:style w:type="character" w:customStyle="1" w:styleId="HeaderChar">
    <w:name w:val="Header Char"/>
    <w:aliases w:val=" Char Char, Char Char Char Char Char Char1, Char Char Char Char Char Char Char"/>
    <w:basedOn w:val="DefaultParagraphFont"/>
    <w:link w:val="Header"/>
    <w:rsid w:val="00BD467B"/>
    <w:rPr>
      <w:rFonts w:ascii="Times" w:eastAsia="Times New Roman" w:hAnsi="Times" w:cs="Times New Roman"/>
      <w:kern w:val="16"/>
      <w:sz w:val="20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BD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hyperlink" Target="http://www.eclecticcbc.net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2020-01-27T23:21:00Z</cp:lastPrinted>
  <dcterms:created xsi:type="dcterms:W3CDTF">2018-08-02T14:54:00Z</dcterms:created>
  <dcterms:modified xsi:type="dcterms:W3CDTF">2020-01-27T23:22:00Z</dcterms:modified>
</cp:coreProperties>
</file>